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351" w:rsidRDefault="000821BB" w:rsidP="00B32351">
      <w:pPr>
        <w:spacing w:after="0" w:line="216" w:lineRule="auto"/>
        <w:ind w:left="3912" w:right="28" w:hanging="381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Для родителей детей с 2 до 3 лет</w:t>
      </w:r>
    </w:p>
    <w:p w:rsidR="008A4100" w:rsidRPr="004D62F0" w:rsidRDefault="008A4100" w:rsidP="008A4100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42"/>
          <w:lang w:eastAsia="ru-RU"/>
        </w:rPr>
        <w:t>Лексическая тема</w:t>
      </w:r>
      <w:r w:rsidR="000821BB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«Правила дорожного движения» (ПДД)</w:t>
      </w:r>
    </w:p>
    <w:p w:rsidR="008A4100" w:rsidRPr="00B32351" w:rsidRDefault="008A4100" w:rsidP="00B32351">
      <w:pPr>
        <w:spacing w:after="0" w:line="216" w:lineRule="auto"/>
        <w:ind w:left="3912" w:right="28" w:hanging="381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A4100" w:rsidRDefault="004D62F0" w:rsidP="008A410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8804D6" wp14:editId="45561DB9">
            <wp:extent cx="2160000" cy="2160000"/>
            <wp:effectExtent l="0" t="0" r="0" b="0"/>
            <wp:docPr id="4" name="Рисунок 4" descr="https://im0-tub-ru.yandex.net/i?id=6086fee469569e3e875cbbe23d870f7c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086fee469569e3e875cbbe23d870f7c-sr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51" w:rsidRPr="008A4100" w:rsidRDefault="00B32351" w:rsidP="008A4100">
      <w:pPr>
        <w:pStyle w:val="a5"/>
        <w:numPr>
          <w:ilvl w:val="0"/>
          <w:numId w:val="4"/>
        </w:num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рассказ</w:t>
      </w:r>
    </w:p>
    <w:p w:rsidR="00B32351" w:rsidRPr="00B32351" w:rsidRDefault="00B32351" w:rsidP="00B32351">
      <w:pPr>
        <w:spacing w:after="0" w:line="25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spellStart"/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Е.Житков</w:t>
      </w:r>
      <w:proofErr w:type="spellEnd"/>
    </w:p>
    <w:p w:rsidR="00B32351" w:rsidRPr="00B32351" w:rsidRDefault="00B32351" w:rsidP="00B32351">
      <w:pPr>
        <w:spacing w:after="0" w:line="25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Светофор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Мы остановились, и все другие автомобили остановились, и автобус остановился. Я спросил: «Почему?»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Мама объяснила: «Вон, видишь, красный фонарик? Это светофор».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 проволоке над улицей я увидел фонарик. Он горел красным светом.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«И долго мы стоять будем?»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«Нет. Сейчас вот проедут, кому через улицу надо переезжать, и мы поедем».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все смотрели на красный фонарик.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Вдруг он загорелся жёлтым светом, а потом зелёным.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 мы поехали.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Потом еще раз на улице горел красный фонарик.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«Дядя, стойте! Красный огонь!»</w:t>
      </w:r>
    </w:p>
    <w:p w:rsidR="00B32351" w:rsidRP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Шофёр остановил машину, оглянулся и говорит: «А ты молодчина!»</w:t>
      </w:r>
    </w:p>
    <w:p w:rsidR="00B32351" w:rsidRDefault="00B32351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B32351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Как милиционер руку поднимает, так все встанут: автомобили, автобусы.</w:t>
      </w:r>
    </w:p>
    <w:p w:rsidR="004D62F0" w:rsidRDefault="004D62F0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0821BB" w:rsidRDefault="000821BB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0821BB" w:rsidRDefault="000821BB" w:rsidP="00B3235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32351" w:rsidRPr="000821BB" w:rsidRDefault="00B32351" w:rsidP="008A4100">
      <w:pPr>
        <w:pStyle w:val="a5"/>
        <w:numPr>
          <w:ilvl w:val="0"/>
          <w:numId w:val="4"/>
        </w:numPr>
        <w:spacing w:after="0" w:line="256" w:lineRule="auto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21BB"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Поиграйте в игры</w:t>
      </w:r>
    </w:p>
    <w:p w:rsidR="004D62F0" w:rsidRPr="000821BB" w:rsidRDefault="004D62F0" w:rsidP="004D62F0">
      <w:pPr>
        <w:pStyle w:val="a5"/>
        <w:spacing w:after="0" w:line="256" w:lineRule="auto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2351" w:rsidRPr="000821BB" w:rsidRDefault="00B32351" w:rsidP="00B32351">
      <w:pPr>
        <w:spacing w:after="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«О чем говорит светофор»</w:t>
      </w:r>
      <w:r w:rsidRPr="000821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элементарные представления детей о значении цветов светофора и правилах дорожного движения.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«Живая картинка» - улица, картинки: светофор, автомобили разного назначения; дорожная разметка, фигурки людей.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Содержание игры. </w:t>
      </w:r>
      <w:r w:rsidRPr="000821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готовить макет дороги с разметкой пешеходного перехода, созд</w:t>
      </w:r>
      <w:r w:rsidR="004D62F0"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фигурок людей различны</w:t>
      </w:r>
      <w:r w:rsidR="004D62F0"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дорожные ситуации и предложить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показать правильное поведение на дороге пешеходов и водителей.</w:t>
      </w:r>
    </w:p>
    <w:p w:rsidR="004D62F0" w:rsidRPr="000821BB" w:rsidRDefault="004D62F0" w:rsidP="004D62F0">
      <w:pPr>
        <w:spacing w:after="0" w:line="256" w:lineRule="auto"/>
        <w:ind w:left="36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051A" w:rsidRPr="000821BB" w:rsidRDefault="00B32351" w:rsidP="004D62F0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«Чего не хватает»</w:t>
      </w:r>
      <w:r w:rsidRPr="000821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о частях автомобилей.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 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автомобилей, части автомобилей.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 игры.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Показать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автомобиль, уточнить, чего не хватает, затем предложить найти картинку с недостающей деталью.</w:t>
      </w:r>
    </w:p>
    <w:p w:rsidR="004D62F0" w:rsidRPr="000821BB" w:rsidRDefault="004D62F0" w:rsidP="004D62F0">
      <w:pPr>
        <w:spacing w:after="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«Чудесный мешочек»</w:t>
      </w:r>
      <w:r w:rsidRPr="000821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proofErr w:type="gramStart"/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Уточнить</w:t>
      </w:r>
      <w:proofErr w:type="gramEnd"/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активизировать словарь по теме «Транспорт».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Игрушки автобус, грузовик, легковая машина, самолет, кораблик, мешочек.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Содержание игры.</w:t>
      </w:r>
      <w:r w:rsidRPr="000821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21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Достать по одной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машине из мешка. Вместе с ребенком рассматривает и обговаривает их внешний вид (грузовик, автобус и т.д.), цвет, материал, назначение. Уточняет название частей, их окраску и форму.</w:t>
      </w:r>
    </w:p>
    <w:p w:rsidR="004D62F0" w:rsidRPr="000821BB" w:rsidRDefault="004D62F0" w:rsidP="004D62F0">
      <w:pPr>
        <w:spacing w:after="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100" w:rsidRPr="000821BB" w:rsidRDefault="004D62F0" w:rsidP="008A4100">
      <w:pPr>
        <w:pStyle w:val="a5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821BB">
        <w:rPr>
          <w:rFonts w:ascii="Times New Roman" w:hAnsi="Times New Roman" w:cs="Times New Roman"/>
          <w:b/>
          <w:sz w:val="28"/>
          <w:szCs w:val="28"/>
        </w:rPr>
        <w:t>Прочитайте стихи</w:t>
      </w:r>
    </w:p>
    <w:p w:rsidR="004D62F0" w:rsidRPr="000821BB" w:rsidRDefault="004D62F0" w:rsidP="004D62F0">
      <w:pPr>
        <w:spacing w:after="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Малышкин светофор </w:t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0821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И.Гурина</w:t>
      </w:r>
      <w:proofErr w:type="spellEnd"/>
      <w:r w:rsidRPr="000821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 нас в гости ждет.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Освещает переход.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Загорелся красный глаз: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Задержать он хочет нас.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красный – нет пути.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– нельзя идти.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– не очень строгий: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Жди, нам нет пока дороги.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Ярко-желтый глаз горит: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движение стоит!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зеленый глаз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Открывает путь для нас.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Полосатый переход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Пешеходов юных ждет!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Перейти через дорогу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на улицах всегда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подскажут и помогут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Говорящие цвета.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свет зажегся красный,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двигаться опасно!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- предупрежденье,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 сигнала для движенья.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зеленый говорит: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«Пешеходам путь открыт!»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Там, где транспорт и дорога,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порядок все должны.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проезжей части строго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все запрещены!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Полосатая лошадка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улицу ведет -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нам очень осторожно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сделать переход.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спеши, а главным делом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 погляди: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машин - шагаем смело!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машины - стой и жди!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 скорее, косолапый,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Пожалей свои ты лапы.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дороге не играй,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ты соблюдай!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проезжей части, дети,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играйте в игры эти.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Бегать можно без оглядки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дворе и на площадке.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городу, по улице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ходят просто так: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не знаешь правила,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попасть впросак.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время будь внимательным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 наперед: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имеют правила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Шофер и пешеход.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Светофор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любого перекрестка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встречает светофор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заводит очень просто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пешеходом разговор: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вежливый, и строгий,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известен на весь мир.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улице широкой -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 командир.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-светофор!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светофор!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виду грозный и серьезный,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Долговязый светофор!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зеленый - проходи.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- лучше подожди.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свет зажегся красный -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двигаться опасно!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 «Пешеходный переход»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знакомые полоски...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дети, знает взрослый: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ту сторону ведет Пешеходный переход.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наземный переход,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целый день народ.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водитель, не грусти,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 пропусти!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Знак «Движение пешеходов запрещено»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дождь и в ясную погоду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 ходят пешеходы.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им знак одно: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«Вам ходить запрещено!»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 «Остановка автобуса»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месте пешеход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Терпеливо транспорт ждет.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пешком устал шагать,</w:t>
      </w:r>
      <w:r w:rsidRPr="00082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2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 пассажиром стать.</w:t>
      </w:r>
    </w:p>
    <w:p w:rsidR="004D62F0" w:rsidRPr="000821BB" w:rsidRDefault="004D62F0" w:rsidP="004D62F0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62F0" w:rsidRPr="000821BB" w:rsidRDefault="004D62F0" w:rsidP="004D62F0">
      <w:pPr>
        <w:spacing w:after="0" w:line="25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62F0" w:rsidRPr="000821BB" w:rsidRDefault="004D62F0" w:rsidP="008A4100">
      <w:pPr>
        <w:pStyle w:val="a5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821BB">
        <w:rPr>
          <w:rFonts w:ascii="Times New Roman" w:eastAsia="Calibri" w:hAnsi="Times New Roman" w:cs="Times New Roman"/>
          <w:sz w:val="28"/>
          <w:szCs w:val="28"/>
        </w:rPr>
        <w:t>Рисуем вместе с детьми</w:t>
      </w:r>
    </w:p>
    <w:p w:rsidR="008A4100" w:rsidRPr="000821BB" w:rsidRDefault="008A4100" w:rsidP="008A4100">
      <w:pPr>
        <w:spacing w:after="0" w:line="25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821BB">
        <w:rPr>
          <w:rFonts w:ascii="Times New Roman" w:hAnsi="Times New Roman" w:cs="Times New Roman"/>
          <w:b/>
          <w:sz w:val="28"/>
          <w:szCs w:val="28"/>
        </w:rPr>
        <w:t>Шаг 1. Рисуем прямоугольник на ножке.</w:t>
      </w:r>
    </w:p>
    <w:p w:rsidR="008A4100" w:rsidRPr="000821BB" w:rsidRDefault="008A4100" w:rsidP="008A4100">
      <w:pPr>
        <w:spacing w:after="0" w:line="25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62F0" w:rsidRDefault="008A4100" w:rsidP="004D62F0">
      <w:r>
        <w:rPr>
          <w:noProof/>
          <w:lang w:eastAsia="ru-RU"/>
        </w:rPr>
        <w:drawing>
          <wp:inline distT="0" distB="0" distL="0" distR="0" wp14:anchorId="07CCFC2B" wp14:editId="5EE6E7E1">
            <wp:extent cx="2295955" cy="2520000"/>
            <wp:effectExtent l="0" t="0" r="9525" b="0"/>
            <wp:docPr id="6" name="Рисунок 6" descr="https://risunci.com/wp-content/uploads/2019/01/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sunci.com/wp-content/uploads/2019/01/1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5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0" w:rsidRPr="000821BB" w:rsidRDefault="008A4100" w:rsidP="004D62F0">
      <w:pPr>
        <w:tabs>
          <w:tab w:val="left" w:pos="7110"/>
        </w:tabs>
        <w:rPr>
          <w:rFonts w:ascii="Times New Roman" w:hAnsi="Times New Roman" w:cs="Times New Roman"/>
          <w:color w:val="4C4C4C"/>
          <w:sz w:val="26"/>
          <w:szCs w:val="26"/>
        </w:rPr>
      </w:pPr>
      <w:r w:rsidRPr="000821BB">
        <w:rPr>
          <w:rFonts w:ascii="Times New Roman" w:hAnsi="Times New Roman" w:cs="Times New Roman"/>
          <w:color w:val="4C4C4C"/>
          <w:sz w:val="26"/>
          <w:szCs w:val="26"/>
          <w:shd w:val="clear" w:color="auto" w:fill="F6F7FB"/>
        </w:rPr>
        <w:t>Шаг 2. Рисуем квадратики внутри.</w:t>
      </w:r>
      <w:r w:rsidRPr="000821BB">
        <w:rPr>
          <w:rFonts w:ascii="Times New Roman" w:hAnsi="Times New Roman" w:cs="Times New Roman"/>
          <w:color w:val="4C4C4C"/>
          <w:sz w:val="26"/>
          <w:szCs w:val="26"/>
        </w:rPr>
        <w:br/>
      </w:r>
      <w:r w:rsidRPr="000821BB">
        <w:rPr>
          <w:rFonts w:ascii="Times New Roman" w:hAnsi="Times New Roman" w:cs="Times New Roman"/>
          <w:color w:val="4C4C4C"/>
          <w:sz w:val="26"/>
          <w:szCs w:val="26"/>
        </w:rPr>
        <w:br/>
      </w:r>
      <w:r w:rsidRPr="000821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4DE50E" wp14:editId="6F45BBD8">
            <wp:extent cx="2295959" cy="2520000"/>
            <wp:effectExtent l="0" t="0" r="9525" b="0"/>
            <wp:docPr id="7" name="Рисунок 7" descr="https://risunci.com/wp-content/uploads/2019/01/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isunci.com/wp-content/uploads/2019/01/2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5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00" w:rsidRPr="000821BB" w:rsidRDefault="008A4100" w:rsidP="004D62F0">
      <w:pPr>
        <w:tabs>
          <w:tab w:val="left" w:pos="7110"/>
        </w:tabs>
        <w:rPr>
          <w:rFonts w:ascii="Times New Roman" w:hAnsi="Times New Roman" w:cs="Times New Roman"/>
        </w:rPr>
      </w:pPr>
      <w:r w:rsidRPr="000821BB">
        <w:rPr>
          <w:rFonts w:ascii="Times New Roman" w:hAnsi="Times New Roman" w:cs="Times New Roman"/>
          <w:color w:val="4C4C4C"/>
          <w:sz w:val="26"/>
          <w:szCs w:val="26"/>
          <w:shd w:val="clear" w:color="auto" w:fill="F6F7FB"/>
        </w:rPr>
        <w:lastRenderedPageBreak/>
        <w:t xml:space="preserve"> Шаг 3. Рисуем по бокам так же светофоры.</w:t>
      </w:r>
      <w:r w:rsidRPr="000821BB">
        <w:rPr>
          <w:rFonts w:ascii="Times New Roman" w:hAnsi="Times New Roman" w:cs="Times New Roman"/>
          <w:color w:val="4C4C4C"/>
          <w:sz w:val="26"/>
          <w:szCs w:val="26"/>
        </w:rPr>
        <w:br/>
      </w:r>
      <w:r w:rsidRPr="000821BB">
        <w:rPr>
          <w:rFonts w:ascii="Times New Roman" w:hAnsi="Times New Roman" w:cs="Times New Roman"/>
          <w:color w:val="4C4C4C"/>
          <w:sz w:val="26"/>
          <w:szCs w:val="26"/>
        </w:rPr>
        <w:br/>
      </w:r>
      <w:r w:rsidRPr="000821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8E3570" wp14:editId="48A50BEA">
            <wp:extent cx="2295959" cy="2520000"/>
            <wp:effectExtent l="0" t="0" r="9525" b="0"/>
            <wp:docPr id="8" name="Рисунок 8" descr="https://risunci.com/wp-content/uploads/2019/01/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isunci.com/wp-content/uploads/2019/01/3-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5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2F0" w:rsidRPr="000821BB">
        <w:rPr>
          <w:rFonts w:ascii="Times New Roman" w:hAnsi="Times New Roman" w:cs="Times New Roman"/>
        </w:rPr>
        <w:tab/>
      </w:r>
    </w:p>
    <w:p w:rsidR="004D62F0" w:rsidRPr="000821BB" w:rsidRDefault="008A4100" w:rsidP="004D62F0">
      <w:pPr>
        <w:tabs>
          <w:tab w:val="left" w:pos="7110"/>
        </w:tabs>
        <w:rPr>
          <w:rFonts w:ascii="Times New Roman" w:hAnsi="Times New Roman" w:cs="Times New Roman"/>
          <w:color w:val="4C4C4C"/>
          <w:sz w:val="26"/>
          <w:szCs w:val="26"/>
          <w:shd w:val="clear" w:color="auto" w:fill="F6F7FB"/>
        </w:rPr>
      </w:pPr>
      <w:r w:rsidRPr="000821BB">
        <w:rPr>
          <w:rFonts w:ascii="Times New Roman" w:hAnsi="Times New Roman" w:cs="Times New Roman"/>
          <w:color w:val="4C4C4C"/>
          <w:sz w:val="26"/>
          <w:szCs w:val="26"/>
          <w:shd w:val="clear" w:color="auto" w:fill="F6F7FB"/>
        </w:rPr>
        <w:t>Шаг 4. Разукрашиваем светофор.</w:t>
      </w:r>
      <w:r w:rsidRPr="000821BB">
        <w:rPr>
          <w:rFonts w:ascii="Times New Roman" w:hAnsi="Times New Roman" w:cs="Times New Roman"/>
          <w:color w:val="4C4C4C"/>
          <w:sz w:val="26"/>
          <w:szCs w:val="26"/>
        </w:rPr>
        <w:br/>
      </w:r>
      <w:r w:rsidRPr="000821B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3213F4" wp14:editId="63345E11">
            <wp:extent cx="2295959" cy="2520000"/>
            <wp:effectExtent l="0" t="0" r="9525" b="0"/>
            <wp:docPr id="5" name="Рисунок 5" descr="https://risunci.com/wp-content/uploads/2019/01/4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sunci.com/wp-content/uploads/2019/01/4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5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2F0" w:rsidRPr="0008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3F628DC"/>
    <w:multiLevelType w:val="hybridMultilevel"/>
    <w:tmpl w:val="39248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054E8"/>
    <w:multiLevelType w:val="hybridMultilevel"/>
    <w:tmpl w:val="598E1C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399"/>
    <w:multiLevelType w:val="hybridMultilevel"/>
    <w:tmpl w:val="36CA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E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E8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21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B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60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14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49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8D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1807EF"/>
    <w:multiLevelType w:val="hybridMultilevel"/>
    <w:tmpl w:val="2D72C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51"/>
    <w:rsid w:val="000821BB"/>
    <w:rsid w:val="004974E0"/>
    <w:rsid w:val="004D62F0"/>
    <w:rsid w:val="005A6964"/>
    <w:rsid w:val="0089779C"/>
    <w:rsid w:val="008A4100"/>
    <w:rsid w:val="009A051A"/>
    <w:rsid w:val="00B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131D-C124-4BB6-A9EA-AF75FE98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351"/>
    <w:pPr>
      <w:ind w:left="720"/>
      <w:contextualSpacing/>
    </w:pPr>
  </w:style>
  <w:style w:type="character" w:styleId="a6">
    <w:name w:val="Strong"/>
    <w:basedOn w:val="a0"/>
    <w:uiPriority w:val="22"/>
    <w:qFormat/>
    <w:rsid w:val="00B32351"/>
    <w:rPr>
      <w:b/>
      <w:bCs/>
    </w:rPr>
  </w:style>
  <w:style w:type="character" w:styleId="a7">
    <w:name w:val="Hyperlink"/>
    <w:basedOn w:val="a0"/>
    <w:uiPriority w:val="99"/>
    <w:semiHidden/>
    <w:unhideWhenUsed/>
    <w:rsid w:val="008A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Татьяна</cp:lastModifiedBy>
  <cp:revision>2</cp:revision>
  <dcterms:created xsi:type="dcterms:W3CDTF">2020-04-30T05:37:00Z</dcterms:created>
  <dcterms:modified xsi:type="dcterms:W3CDTF">2020-04-30T05:37:00Z</dcterms:modified>
</cp:coreProperties>
</file>