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ind w:left="6" w:right="-81" w:hanging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>Муниципальное бюджетное</w:t>
        <w:tab/>
        <w:tab/>
        <w:tab/>
        <w:tab/>
        <w:t xml:space="preserve">                                 </w:t>
      </w:r>
    </w:p>
    <w:p>
      <w:pPr>
        <w:pStyle w:val="Normal"/>
        <w:shd w:fill="FFFFFF" w:val="clear"/>
        <w:ind w:left="6" w:right="-81" w:hanging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дошкольное образовательное </w:t>
        <w:tab/>
        <w:tab/>
        <w:tab/>
        <w:tab/>
        <w:tab/>
      </w:r>
    </w:p>
    <w:p>
      <w:pPr>
        <w:pStyle w:val="Normal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715" w:leader="none"/>
          <w:tab w:val="left" w:pos="6435" w:leader="none"/>
        </w:tabs>
        <w:ind w:left="6" w:right="-81" w:hanging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учреждение</w:t>
      </w:r>
      <w:r>
        <w:rPr>
          <w:b/>
          <w:color w:val="000000"/>
          <w:spacing w:val="-2"/>
          <w:sz w:val="24"/>
          <w:szCs w:val="24"/>
        </w:rPr>
        <w:t xml:space="preserve"> «Детский сад № 40»</w:t>
        <w:tab/>
        <w:tab/>
        <w:tab/>
        <w:t xml:space="preserve">           </w:t>
      </w:r>
    </w:p>
    <w:p>
      <w:pPr>
        <w:pStyle w:val="Normal"/>
        <w:shd w:fill="FFFFFF" w:val="clear"/>
        <w:ind w:left="6" w:right="-81" w:hanging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</w:t>
      </w:r>
      <w:r>
        <w:rPr>
          <w:color w:val="000000"/>
          <w:spacing w:val="-2"/>
          <w:sz w:val="22"/>
          <w:szCs w:val="22"/>
        </w:rPr>
        <w:t>(МБДОУ «Детский сад № 40»)</w:t>
        <w:tab/>
        <w:tab/>
        <w:tab/>
        <w:tab/>
        <w:tab/>
      </w:r>
    </w:p>
    <w:p>
      <w:pPr>
        <w:pStyle w:val="Normal"/>
        <w:shd w:fill="FFFFFF" w:val="clear"/>
        <w:ind w:left="6" w:right="-81" w:hanging="0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636000, Томская область, г. Северск, </w:t>
      </w:r>
    </w:p>
    <w:p>
      <w:pPr>
        <w:pStyle w:val="Normal"/>
        <w:tabs>
          <w:tab w:val="clear" w:pos="708"/>
          <w:tab w:val="left" w:pos="65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пр. Коммунистический, 34а, </w:t>
      </w:r>
    </w:p>
    <w:p>
      <w:pPr>
        <w:pStyle w:val="Normal"/>
        <w:tabs>
          <w:tab w:val="clear" w:pos="708"/>
          <w:tab w:val="left" w:pos="583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тел. (3823)78-54-40                                                   </w:t>
      </w:r>
    </w:p>
    <w:p>
      <w:pPr>
        <w:pStyle w:val="Normal"/>
        <w:tabs>
          <w:tab w:val="clear" w:pos="708"/>
          <w:tab w:val="left" w:pos="5835" w:leader="none"/>
        </w:tabs>
        <w:ind w:firstLine="6"/>
        <w:rPr>
          <w:color w:val="0000FF"/>
          <w:sz w:val="24"/>
          <w:szCs w:val="24"/>
          <w:lang w:val="en-US"/>
        </w:rPr>
      </w:pPr>
      <w:r>
        <w:rPr>
          <w:color w:val="0000FF"/>
          <w:sz w:val="22"/>
          <w:szCs w:val="22"/>
          <w:lang w:val="en-US"/>
        </w:rPr>
        <w:t xml:space="preserve">E-mail: </w:t>
      </w:r>
      <w:hyperlink r:id="rId2">
        <w:r>
          <w:rPr>
            <w:rStyle w:val="InternetLink"/>
            <w:sz w:val="22"/>
            <w:szCs w:val="22"/>
            <w:lang w:val="en-US"/>
          </w:rPr>
          <w:t>mbdou-ds40@seversk.gov70.ru</w:t>
        </w:r>
      </w:hyperlink>
      <w:r>
        <w:rPr>
          <w:color w:val="0000FF"/>
          <w:sz w:val="22"/>
          <w:szCs w:val="22"/>
          <w:lang w:val="en-US"/>
        </w:rPr>
        <w:t xml:space="preserve">                                                  </w:t>
      </w:r>
    </w:p>
    <w:p>
      <w:pPr>
        <w:pStyle w:val="Normal"/>
        <w:ind w:firstLine="6"/>
        <w:rPr/>
      </w:pPr>
      <w:r>
        <w:rPr>
          <w:sz w:val="22"/>
          <w:szCs w:val="22"/>
        </w:rPr>
        <w:t>ИНН / КПП 7024021387 / 702401001</w:t>
      </w:r>
    </w:p>
    <w:p>
      <w:pPr>
        <w:pStyle w:val="Normal"/>
        <w:tabs>
          <w:tab w:val="clear" w:pos="708"/>
          <w:tab w:val="left" w:pos="6637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6637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637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Реквизиты: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916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8505"/>
      </w:tblGrid>
      <w:tr>
        <w:trPr>
          <w:trHeight w:val="41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МБДОУ "Детский сад № 40"</w:t>
            </w:r>
          </w:p>
        </w:tc>
      </w:tr>
      <w:tr>
        <w:trPr>
          <w:trHeight w:val="420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</w:t>
            </w:r>
          </w:p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«Детский сад № 40»</w:t>
            </w:r>
          </w:p>
        </w:tc>
      </w:tr>
      <w:tr>
        <w:trPr>
          <w:trHeight w:val="300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ОКПО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71723877</w:t>
            </w:r>
          </w:p>
        </w:tc>
      </w:tr>
      <w:tr>
        <w:trPr>
          <w:trHeight w:val="300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7024021387</w:t>
            </w:r>
          </w:p>
        </w:tc>
      </w:tr>
      <w:tr>
        <w:trPr>
          <w:trHeight w:val="300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702401001</w:t>
            </w:r>
          </w:p>
        </w:tc>
      </w:tr>
      <w:tr>
        <w:trPr>
          <w:trHeight w:val="300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1037000361848</w:t>
            </w:r>
          </w:p>
        </w:tc>
      </w:tr>
      <w:tr>
        <w:trPr>
          <w:trHeight w:val="457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636000, Российская Федерация, Томская область, г. Северск, проспект Коммунистический, 34а.</w:t>
            </w:r>
          </w:p>
        </w:tc>
      </w:tr>
      <w:tr>
        <w:trPr>
          <w:trHeight w:val="407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636000, Томская область, г. Северск, пр. Коммунистический, 34а. (корпус № 1);</w:t>
            </w:r>
          </w:p>
          <w:p>
            <w:pPr>
              <w:pStyle w:val="Normal"/>
              <w:widowControl/>
              <w:autoSpaceDE w:val="true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636000, Томская область, г. Северск, ул. Советская, 20. (корпус № 3).</w:t>
            </w:r>
          </w:p>
        </w:tc>
      </w:tr>
      <w:tr>
        <w:trPr>
          <w:trHeight w:val="25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 учреждения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(3823) 78-54-40, 54-76-52</w:t>
            </w:r>
          </w:p>
        </w:tc>
      </w:tr>
      <w:tr>
        <w:trPr>
          <w:trHeight w:val="40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Власова Светлана Владимировна, действующая на основании Устава</w:t>
            </w:r>
          </w:p>
        </w:tc>
      </w:tr>
      <w:tr>
        <w:trPr>
          <w:trHeight w:val="40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Банк организации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79" w:leader="none"/>
              </w:tabs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</w:tc>
      </w:tr>
      <w:tr>
        <w:trPr>
          <w:trHeight w:val="40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Расчетный счет</w:t>
            </w:r>
          </w:p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(Номер казначейского счета)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79" w:leader="none"/>
              </w:tabs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03234643697410006500</w:t>
            </w:r>
          </w:p>
        </w:tc>
      </w:tr>
      <w:tr>
        <w:trPr>
          <w:trHeight w:val="40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Кор/счет (Единый казначейский счет)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79" w:leader="none"/>
              </w:tabs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40102810245370000058</w:t>
            </w:r>
          </w:p>
        </w:tc>
      </w:tr>
      <w:tr>
        <w:trPr>
          <w:trHeight w:val="40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016902004</w:t>
            </w:r>
          </w:p>
        </w:tc>
      </w:tr>
      <w:tr>
        <w:trPr>
          <w:trHeight w:val="40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Получатель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ЗАТО Северск</w:t>
            </w:r>
          </w:p>
        </w:tc>
      </w:tr>
      <w:tr>
        <w:trPr>
          <w:trHeight w:val="405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Лицевой счет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20656Ц33750</w:t>
            </w:r>
          </w:p>
        </w:tc>
      </w:tr>
    </w:tbl>
    <w:p>
      <w:pPr>
        <w:pStyle w:val="Normal"/>
        <w:tabs>
          <w:tab w:val="clear" w:pos="708"/>
          <w:tab w:val="left" w:pos="1979" w:leader="none"/>
        </w:tabs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ind w:firstLine="1276"/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АХР</w:t>
      </w:r>
    </w:p>
    <w:p>
      <w:pPr>
        <w:pStyle w:val="Normal"/>
        <w:shd w:fill="FFFFFF" w:val="clear"/>
        <w:ind w:firstLine="1276"/>
        <w:jc w:val="right"/>
        <w:rPr>
          <w:sz w:val="24"/>
          <w:szCs w:val="24"/>
        </w:rPr>
      </w:pPr>
      <w:r>
        <w:rPr>
          <w:sz w:val="24"/>
          <w:szCs w:val="24"/>
        </w:rPr>
        <w:t>Перемитина Наталья Владимировна</w:t>
      </w:r>
    </w:p>
    <w:p>
      <w:pPr>
        <w:pStyle w:val="Normal"/>
        <w:shd w:fill="FFFFFF" w:val="clear"/>
        <w:ind w:firstLine="1276"/>
        <w:jc w:val="right"/>
        <w:rPr>
          <w:sz w:val="24"/>
          <w:szCs w:val="24"/>
        </w:rPr>
      </w:pPr>
      <w:r>
        <w:rPr>
          <w:sz w:val="24"/>
          <w:szCs w:val="24"/>
        </w:rPr>
        <w:t>8-923-403-17-53</w:t>
      </w:r>
    </w:p>
    <w:p>
      <w:pPr>
        <w:pStyle w:val="Normal"/>
        <w:shd w:fill="FFFFFF" w:val="clear"/>
        <w:ind w:firstLine="1276"/>
        <w:jc w:val="right"/>
        <w:rPr>
          <w:sz w:val="24"/>
          <w:szCs w:val="24"/>
        </w:rPr>
      </w:pPr>
      <w:r>
        <w:rPr>
          <w:sz w:val="24"/>
          <w:szCs w:val="24"/>
        </w:rPr>
        <w:t>8(3823)78-59-02</w:t>
      </w:r>
    </w:p>
    <w:sectPr>
      <w:type w:val="nextPage"/>
      <w:pgSz w:w="11906" w:h="16838"/>
      <w:pgMar w:left="1260" w:right="569" w:gutter="0" w:header="0" w:top="426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outlineLvl w:val="0"/>
    </w:pPr>
    <w:rPr>
      <w:sz w:val="28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/>
  </w:style>
  <w:style w:type="character" w:styleId="Style13">
    <w:name w:val="Основной шрифт абзаца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widowControl/>
      <w:autoSpaceDE w:val="true"/>
    </w:pPr>
    <w:rPr>
      <w:sz w:val="28"/>
    </w:rPr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5">
    <w:name w:val="Знак Знак"/>
    <w:basedOn w:val="Normal"/>
    <w:qFormat/>
    <w:pPr>
      <w:widowControl/>
      <w:autoSpaceDE w:val="true"/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2"/>
    <w:basedOn w:val="Normal"/>
    <w:qFormat/>
    <w:pPr>
      <w:widowControl/>
      <w:autoSpaceDE w:val="true"/>
    </w:pPr>
    <w:rPr>
      <w:b/>
      <w:sz w:val="28"/>
    </w:rPr>
  </w:style>
  <w:style w:type="paragraph" w:styleId="Style16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bdou-ds40@seversk.gov70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2024-03-20T10:05:00Z</dcterms:created>
  <dc:creator>Delo</dc:creator>
  <dc:description/>
  <cp:keywords/>
  <dc:language>en-US</dc:language>
  <cp:lastModifiedBy>Пользователь</cp:lastModifiedBy>
  <cp:lastPrinted>2018-01-15T12:19:00Z</cp:lastPrinted>
  <dcterms:modified xsi:type="dcterms:W3CDTF">2024-07-02T08:43:00Z</dcterms:modified>
  <cp:revision>3</cp:revision>
  <dc:subject/>
  <dc:title>Муниципальное дошкольное</dc:title>
</cp:coreProperties>
</file>