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B0C8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B0C85" w:rsidRDefault="007B355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C8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0C85" w:rsidRDefault="007B355E">
            <w:pPr>
              <w:pStyle w:val="ConsPlusTitlePage0"/>
              <w:jc w:val="center"/>
            </w:pPr>
            <w:r>
              <w:rPr>
                <w:sz w:val="48"/>
              </w:rPr>
              <w:t>&lt;Письмо&gt; Минобрнауки России от 07.06.2013 N ИР-535/07</w:t>
            </w:r>
            <w:r>
              <w:rPr>
                <w:sz w:val="48"/>
              </w:rPr>
              <w:br/>
              <w:t>"О коррекционном и инклюзивном образовании детей"</w:t>
            </w:r>
          </w:p>
        </w:tc>
      </w:tr>
      <w:tr w:rsidR="00AB0C8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0C85" w:rsidRDefault="007B355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AB0C85" w:rsidRDefault="00AB0C85">
      <w:pPr>
        <w:pStyle w:val="ConsPlusNormal0"/>
        <w:sectPr w:rsidR="00AB0C8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B0C85" w:rsidRDefault="00AB0C85">
      <w:pPr>
        <w:pStyle w:val="ConsPlusNormal0"/>
        <w:jc w:val="center"/>
        <w:outlineLvl w:val="0"/>
      </w:pPr>
    </w:p>
    <w:p w:rsidR="00AB0C85" w:rsidRDefault="007B355E">
      <w:pPr>
        <w:pStyle w:val="ConsPlusTitle0"/>
        <w:jc w:val="center"/>
        <w:outlineLvl w:val="0"/>
      </w:pPr>
      <w:r>
        <w:t>МИНИСТЕРСТВО ОБРАЗОВАНИЯ И НАУКИ РОССИЙСКОЙ ФЕДЕРАЦИИ</w:t>
      </w:r>
    </w:p>
    <w:p w:rsidR="00AB0C85" w:rsidRDefault="00AB0C85">
      <w:pPr>
        <w:pStyle w:val="ConsPlusTitle0"/>
        <w:jc w:val="center"/>
      </w:pPr>
    </w:p>
    <w:p w:rsidR="00AB0C85" w:rsidRDefault="007B355E">
      <w:pPr>
        <w:pStyle w:val="ConsPlusTitle0"/>
        <w:jc w:val="center"/>
      </w:pPr>
      <w:r>
        <w:t>ПИСЬМО</w:t>
      </w:r>
    </w:p>
    <w:p w:rsidR="00AB0C85" w:rsidRDefault="007B355E">
      <w:pPr>
        <w:pStyle w:val="ConsPlusTitle0"/>
        <w:jc w:val="center"/>
      </w:pPr>
      <w:r>
        <w:t>от 7 июня 2013 г. N ИР-535/07</w:t>
      </w:r>
    </w:p>
    <w:p w:rsidR="00AB0C85" w:rsidRDefault="00AB0C85">
      <w:pPr>
        <w:pStyle w:val="ConsPlusTitle0"/>
        <w:jc w:val="center"/>
      </w:pPr>
    </w:p>
    <w:p w:rsidR="00AB0C85" w:rsidRDefault="007B355E">
      <w:pPr>
        <w:pStyle w:val="ConsPlusTitle0"/>
        <w:jc w:val="center"/>
      </w:pPr>
      <w:r>
        <w:t>О КОРРЕКЦИОННОМ И ИНКЛЮЗИВНОМ ОБРАЗОВАНИИ ДЕТЕЙ</w:t>
      </w:r>
    </w:p>
    <w:p w:rsidR="00AB0C85" w:rsidRDefault="00AB0C85">
      <w:pPr>
        <w:pStyle w:val="ConsPlusNormal0"/>
        <w:ind w:firstLine="540"/>
        <w:jc w:val="both"/>
      </w:pPr>
    </w:p>
    <w:p w:rsidR="00AB0C85" w:rsidRDefault="007B355E">
      <w:pPr>
        <w:pStyle w:val="ConsPlusNormal0"/>
        <w:ind w:firstLine="540"/>
        <w:jc w:val="both"/>
      </w:pPr>
      <w:r>
        <w:t xml:space="preserve">В связи с реализуемой в рамках вступающего в силу 1 сентября 2013 года Федерального </w:t>
      </w:r>
      <w:hyperlink r:id="rId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реструктуризацией образовательных учреждений для детей с ограниченными возможнос</w:t>
      </w:r>
      <w:r>
        <w:t xml:space="preserve">тями здоровья Минобрнауки России направляет </w:t>
      </w:r>
      <w:hyperlink w:anchor="P18" w:tooltip="О КОРРЕКЦИОННОМ И ИНКЛЮЗИВНОМ ОБРАЗОВАНИИ ДЕТЕЙ">
        <w:r>
          <w:rPr>
            <w:color w:val="0000FF"/>
          </w:rPr>
          <w:t>разъяснения</w:t>
        </w:r>
      </w:hyperlink>
      <w:r>
        <w:t xml:space="preserve"> своей позиции в части коррекционного и инклюзивного образовании детей.</w:t>
      </w:r>
    </w:p>
    <w:p w:rsidR="00AB0C85" w:rsidRDefault="00AB0C85">
      <w:pPr>
        <w:pStyle w:val="ConsPlusNormal0"/>
        <w:ind w:firstLine="540"/>
        <w:jc w:val="both"/>
      </w:pPr>
    </w:p>
    <w:p w:rsidR="00AB0C85" w:rsidRDefault="007B355E">
      <w:pPr>
        <w:pStyle w:val="ConsPlusNormal0"/>
        <w:jc w:val="right"/>
      </w:pPr>
      <w:r>
        <w:t>И.М.РЕМОРЕНКО</w:t>
      </w:r>
    </w:p>
    <w:p w:rsidR="00AB0C85" w:rsidRDefault="00AB0C85">
      <w:pPr>
        <w:pStyle w:val="ConsPlusNormal0"/>
        <w:jc w:val="right"/>
      </w:pPr>
    </w:p>
    <w:p w:rsidR="00AB0C85" w:rsidRDefault="00AB0C85">
      <w:pPr>
        <w:pStyle w:val="ConsPlusNormal0"/>
        <w:jc w:val="right"/>
      </w:pPr>
    </w:p>
    <w:p w:rsidR="00AB0C85" w:rsidRDefault="00AB0C85">
      <w:pPr>
        <w:pStyle w:val="ConsPlusNormal0"/>
        <w:jc w:val="right"/>
      </w:pPr>
    </w:p>
    <w:p w:rsidR="00AB0C85" w:rsidRDefault="00AB0C85">
      <w:pPr>
        <w:pStyle w:val="ConsPlusNormal0"/>
        <w:jc w:val="right"/>
      </w:pPr>
    </w:p>
    <w:p w:rsidR="00AB0C85" w:rsidRDefault="00AB0C85">
      <w:pPr>
        <w:pStyle w:val="ConsPlusNormal0"/>
        <w:jc w:val="right"/>
      </w:pPr>
    </w:p>
    <w:p w:rsidR="00AB0C85" w:rsidRDefault="007B355E">
      <w:pPr>
        <w:pStyle w:val="ConsPlusNormal0"/>
        <w:jc w:val="right"/>
        <w:outlineLvl w:val="0"/>
      </w:pPr>
      <w:r>
        <w:t>Приложение</w:t>
      </w:r>
    </w:p>
    <w:p w:rsidR="00AB0C85" w:rsidRDefault="00AB0C85">
      <w:pPr>
        <w:pStyle w:val="ConsPlusNormal0"/>
        <w:jc w:val="right"/>
      </w:pPr>
    </w:p>
    <w:p w:rsidR="00AB0C85" w:rsidRDefault="007B355E">
      <w:pPr>
        <w:pStyle w:val="ConsPlusNormal0"/>
        <w:jc w:val="center"/>
      </w:pPr>
      <w:bookmarkStart w:id="1" w:name="P18"/>
      <w:bookmarkEnd w:id="1"/>
      <w:r>
        <w:t>О КОРРЕКЦИОННОМ И ИНКЛЮЗИВНОМ ОБРАЗОВАНИИ ДЕТЕЙ</w:t>
      </w:r>
    </w:p>
    <w:p w:rsidR="00AB0C85" w:rsidRDefault="00AB0C85">
      <w:pPr>
        <w:pStyle w:val="ConsPlusNormal0"/>
        <w:ind w:firstLine="540"/>
        <w:jc w:val="both"/>
      </w:pPr>
    </w:p>
    <w:p w:rsidR="00AB0C85" w:rsidRDefault="007B355E">
      <w:pPr>
        <w:pStyle w:val="ConsPlusNormal0"/>
        <w:ind w:firstLine="540"/>
        <w:jc w:val="both"/>
      </w:pPr>
      <w:r>
        <w:t xml:space="preserve">В связи с обращениями депутата Государственной Думы Федерального Собрания Российской Федерации Ломакина-Румянцева А.В. и коллективов образовательных учреждений ряда субъектов Российской Федерации по вопросу </w:t>
      </w:r>
      <w:r>
        <w:t xml:space="preserve">о реструктуризации образовательных учреждений для детей с ограниченными возможностями здоровья с учетом норм Федерального </w:t>
      </w:r>
      <w:hyperlink r:id="rId1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Федерации", вступающего в силу 1 сентября 2013 года (далее - Федеральный закон), </w:t>
      </w:r>
      <w:r>
        <w:t>Департамент считает необходимым отметить следующее.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Усилия Минобрнауки России сосредоточены</w:t>
      </w:r>
      <w:r>
        <w:t xml:space="preserve">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</w:t>
      </w:r>
      <w:r>
        <w:t>тия и состояния здоровья.</w:t>
      </w:r>
    </w:p>
    <w:p w:rsidR="00AB0C85" w:rsidRDefault="00AB0C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0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C85" w:rsidRDefault="00AB0C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C85" w:rsidRDefault="00AB0C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C85" w:rsidRDefault="007B355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0C85" w:rsidRDefault="007B355E">
            <w:pPr>
              <w:pStyle w:val="ConsPlusNormal0"/>
              <w:jc w:val="both"/>
            </w:pPr>
            <w:hyperlink r:id="rId11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>
              <w:r>
                <w:rPr>
                  <w:color w:val="0000FF"/>
                </w:rPr>
                <w:t>Образец</w:t>
              </w:r>
            </w:hyperlink>
            <w:r>
              <w:rPr>
                <w:color w:val="392C69"/>
              </w:rPr>
              <w:t xml:space="preserve"> свидетельства об обучении и </w:t>
            </w:r>
            <w:hyperlink r:id="rId12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выдачи лицам с ОВЗ, не имеющим основного и среднего общего образования и обучавшимся по адаптированным основным общеобразовательным программам, утв. Приказом </w:t>
            </w:r>
            <w:r>
              <w:rPr>
                <w:color w:val="392C69"/>
              </w:rPr>
              <w:t>Минобрнауки России от 14.10.2013 N 1145.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C85" w:rsidRDefault="00AB0C85">
            <w:pPr>
              <w:pStyle w:val="ConsPlusNormal0"/>
            </w:pPr>
          </w:p>
        </w:tc>
      </w:tr>
    </w:tbl>
    <w:p w:rsidR="00AB0C85" w:rsidRDefault="007B355E">
      <w:pPr>
        <w:pStyle w:val="ConsPlusNormal0"/>
        <w:spacing w:before="300"/>
        <w:ind w:firstLine="540"/>
        <w:jc w:val="both"/>
      </w:pPr>
      <w:r>
        <w:t xml:space="preserve">В рамках разработки нормативных правовых актов, необходимых для реализации </w:t>
      </w:r>
      <w:r>
        <w:lastRenderedPageBreak/>
        <w:t xml:space="preserve">Федерального </w:t>
      </w:r>
      <w:hyperlink r:id="rId1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>, подготовлены проекты приказов</w:t>
      </w:r>
      <w:r>
        <w:t xml:space="preserve"> Минобрнауки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</w:t>
      </w:r>
      <w:r>
        <w:t xml:space="preserve"> общего и среднего общего образования и обучавшимся по адаптированным основным общеобразовательным программам, об установлении образца свидетельства об обучении, выдаваемого лицам с ограниченными возможностями здоровья (с различными формами умственной отст</w:t>
      </w:r>
      <w:r>
        <w:t>алости), не имеющим основного общего и среднего общего образования и обучавшимся по адаптированным основным общеобразовательным программам (размещены на сайте: regulation.gov.ru).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1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статье 79</w:t>
        </w:r>
      </w:hyperlink>
      <w:r>
        <w:t xml:space="preserve"> Федерального закона органами государственной власти субъектов Российско</w:t>
      </w:r>
      <w:r>
        <w:t xml:space="preserve">й Федерации создаются отдельные организации,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</w:t>
      </w:r>
      <w:r>
        <w:t>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 xml:space="preserve">В настоящее время в России для обучения </w:t>
      </w:r>
      <w:r>
        <w:t>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</w:t>
      </w:r>
      <w:r>
        <w:t>остями здоровья (школы, школы-интернаты) (далее - СКОУ).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</w:t>
      </w:r>
      <w:r>
        <w:t>ровало 1 804 СКОУ, в которых обучалось 207 тыс. детей с различными недостатками в физическом и (или) психическом развитии, в 2012/2013 учебном году соответственно: 1 708 - 211 тыс. детей).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 xml:space="preserve">Минобрнауки России обеспокоено наметившейся тенденцией к тому, что </w:t>
      </w:r>
      <w:r>
        <w:t>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</w:t>
      </w:r>
      <w:r>
        <w:t>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- 4, Калини</w:t>
      </w:r>
      <w:r>
        <w:t>нградской области - 5, Ивановской области - 6, Красноярском крае - 7, Тверской области - 8, Пермском крае - 9, Свердловской области - 10, Краснодарском крае - 14, Новгородской области - 18.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Основные направления организации совместного обучения детей с огра</w:t>
      </w:r>
      <w:r>
        <w:t>ниченными возможностями здоровья и сверстников, не имеющих нарушений развития, отражены в рекомендациях Минобрнауки России по созданию условий для получения образования детьми с ограниченными возможностями здоровья и детьми-инвалидами в субъекте Российской</w:t>
      </w:r>
      <w:r>
        <w:t xml:space="preserve">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</w:t>
      </w:r>
      <w:hyperlink r:id="rId15" w:tooltip="Ссылка на КонсультантПлюс">
        <w:r>
          <w:rPr>
            <w:color w:val="0000FF"/>
          </w:rPr>
          <w:t>письмо</w:t>
        </w:r>
      </w:hyperlink>
      <w:r>
        <w:t xml:space="preserve"> от 18 апреля 2008 г. N АФ-150/06).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lastRenderedPageBreak/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</w:t>
      </w:r>
      <w:r>
        <w:t>я с учетом указанных рекомендаций.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 xml:space="preserve">В настоящее время в рамках государственной </w:t>
      </w:r>
      <w:hyperlink r:id="rId16" w:tooltip="Распоряжение Правительства РФ от 26.11.2012 N 2181-р &lt;Об утверждении государственной программы Российской Федерации &quot;Доступная среда&quot; на 2011 - 2015 годы&g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2011 - 2015 годы, утвержденной распоряжением Прав</w:t>
      </w:r>
      <w:r>
        <w:t>ительства Российской Федерации от 26 ноября 2012 г. N 2181-р (далее -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</w:t>
      </w:r>
      <w:r>
        <w:t>, в том числе с нарушениями зрения, слуха, опорно-двигательного аппарата.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 xml:space="preserve">Реализация мероприятий </w:t>
      </w:r>
      <w:hyperlink r:id="rId17" w:tooltip="Распоряжение Правительства РФ от 26.11.2012 N 2181-р &lt;Об утверждении государственной программы Российской Федерации &quot;Доступная среда&quot; на 2011 - 2015 годы&g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позволит в течение 5 лет (в 2011 - 2015 годах) создать условия для беспр</w:t>
      </w:r>
      <w:r>
        <w:t>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В этой связи Департамент обращает внимание органов исполнительной власти субъек</w:t>
      </w:r>
      <w:r>
        <w:t>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- инклюзия (интеграция) ради инклюзии (</w:t>
      </w:r>
      <w:r>
        <w:t>интеграции).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</w:t>
      </w:r>
      <w:r>
        <w:t xml:space="preserve">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</w:t>
      </w:r>
      <w:r>
        <w:t>детей-инвалидов, но и негативно скажется на качестве работы образовательных учреждений с другими обучающимися.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</w:t>
      </w:r>
      <w:r>
        <w:t>ионных) образовательных учреждений.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</w:t>
      </w:r>
      <w:r>
        <w:t>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AB0C85" w:rsidRDefault="007B355E">
      <w:pPr>
        <w:pStyle w:val="ConsPlusNormal0"/>
        <w:spacing w:before="240"/>
        <w:ind w:firstLine="540"/>
        <w:jc w:val="both"/>
      </w:pPr>
      <w:r>
        <w:t>Департамент считает необходимым обратить внимание на функционирование существующей сети специальных (коррекционных</w:t>
      </w:r>
      <w:r>
        <w:t>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выполнять функции учебно-методических (ресурсных) ц</w:t>
      </w:r>
      <w:r>
        <w:t xml:space="preserve">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</w:t>
      </w:r>
      <w:r>
        <w:lastRenderedPageBreak/>
        <w:t>Федерации.</w:t>
      </w:r>
    </w:p>
    <w:p w:rsidR="00AB0C85" w:rsidRDefault="00AB0C85">
      <w:pPr>
        <w:pStyle w:val="ConsPlusNormal0"/>
        <w:ind w:firstLine="540"/>
        <w:jc w:val="both"/>
      </w:pPr>
    </w:p>
    <w:p w:rsidR="00AB0C85" w:rsidRDefault="007B355E">
      <w:pPr>
        <w:pStyle w:val="ConsPlusNormal0"/>
        <w:jc w:val="right"/>
      </w:pPr>
      <w:r>
        <w:t>Директор Де</w:t>
      </w:r>
      <w:r>
        <w:t>партамента</w:t>
      </w:r>
    </w:p>
    <w:p w:rsidR="00AB0C85" w:rsidRDefault="007B355E">
      <w:pPr>
        <w:pStyle w:val="ConsPlusNormal0"/>
        <w:jc w:val="right"/>
      </w:pPr>
      <w:r>
        <w:t>Е.А.СИЛЬЯНОВ</w:t>
      </w:r>
    </w:p>
    <w:p w:rsidR="00AB0C85" w:rsidRDefault="00AB0C85">
      <w:pPr>
        <w:pStyle w:val="ConsPlusNormal0"/>
        <w:jc w:val="right"/>
      </w:pPr>
    </w:p>
    <w:p w:rsidR="00AB0C85" w:rsidRDefault="00AB0C85">
      <w:pPr>
        <w:pStyle w:val="ConsPlusNormal0"/>
        <w:ind w:firstLine="540"/>
        <w:jc w:val="both"/>
      </w:pPr>
    </w:p>
    <w:p w:rsidR="00AB0C85" w:rsidRDefault="00AB0C8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0C8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55E" w:rsidRDefault="007B355E">
      <w:r>
        <w:separator/>
      </w:r>
    </w:p>
  </w:endnote>
  <w:endnote w:type="continuationSeparator" w:id="0">
    <w:p w:rsidR="007B355E" w:rsidRDefault="007B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5" w:rsidRDefault="00AB0C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0C8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0C85" w:rsidRDefault="007B35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0C85" w:rsidRDefault="007B35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0C85" w:rsidRDefault="007B35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B0C85" w:rsidRDefault="007B355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5" w:rsidRDefault="00AB0C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0C8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0C85" w:rsidRDefault="007B35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0C85" w:rsidRDefault="007B35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0C85" w:rsidRDefault="007B35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B0C85" w:rsidRDefault="007B355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55E" w:rsidRDefault="007B355E">
      <w:r>
        <w:separator/>
      </w:r>
    </w:p>
  </w:footnote>
  <w:footnote w:type="continuationSeparator" w:id="0">
    <w:p w:rsidR="007B355E" w:rsidRDefault="007B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0C8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0C85" w:rsidRDefault="007B35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07.06.2013 N ИР-535/07</w:t>
          </w:r>
          <w:r>
            <w:rPr>
              <w:rFonts w:ascii="Tahoma" w:hAnsi="Tahoma" w:cs="Tahoma"/>
              <w:sz w:val="16"/>
              <w:szCs w:val="16"/>
            </w:rPr>
            <w:br/>
            <w:t>"О коррекционном и инклюзивном образовании детей"</w:t>
          </w:r>
        </w:p>
      </w:tc>
      <w:tc>
        <w:tcPr>
          <w:tcW w:w="2300" w:type="pct"/>
          <w:vAlign w:val="center"/>
        </w:tcPr>
        <w:p w:rsidR="00AB0C85" w:rsidRDefault="007B35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AB0C85" w:rsidRDefault="00AB0C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0C85" w:rsidRDefault="00AB0C8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0C8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0C85" w:rsidRDefault="007B35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07.06.2013 N ИР-535/07</w:t>
          </w:r>
          <w:r>
            <w:rPr>
              <w:rFonts w:ascii="Tahoma" w:hAnsi="Tahoma" w:cs="Tahoma"/>
              <w:sz w:val="16"/>
              <w:szCs w:val="16"/>
            </w:rPr>
            <w:br/>
            <w:t>"О коррекционном и инклюзивном образовании детей"</w:t>
          </w:r>
        </w:p>
      </w:tc>
      <w:tc>
        <w:tcPr>
          <w:tcW w:w="2300" w:type="pct"/>
          <w:vAlign w:val="center"/>
        </w:tcPr>
        <w:p w:rsidR="00AB0C85" w:rsidRDefault="007B35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AB0C85" w:rsidRDefault="00AB0C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0C85" w:rsidRDefault="00AB0C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85"/>
    <w:rsid w:val="004F00D3"/>
    <w:rsid w:val="007B355E"/>
    <w:rsid w:val="00A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A0479-5BB6-4798-B710-D8A62E5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505886&amp;date=16.06.2025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155042&amp;date=16.06.2025&amp;dst=100035&amp;field=134" TargetMode="External"/><Relationship Id="rId17" Type="http://schemas.openxmlformats.org/officeDocument/2006/relationships/hyperlink" Target="http://login.consultant.ru/link/?req=doc&amp;base=LAW&amp;n=138297&amp;date=16.06.2025&amp;dst=10000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138297&amp;date=16.06.2025&amp;dst=100008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155042&amp;date=16.06.2025&amp;dst=10001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EXP&amp;n=433853&amp;date=16.06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505886&amp;date=16.06.2025&amp;dst=101037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505886&amp;date=16.06.2025" TargetMode="External"/><Relationship Id="rId14" Type="http://schemas.openxmlformats.org/officeDocument/2006/relationships/hyperlink" Target="http://login.consultant.ru/link/?req=doc&amp;base=LAW&amp;n=505886&amp;date=16.06.2025&amp;dst=101037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07.06.2013 N ИР-535/07
"О коррекционном и инклюзивном образовании детей"</vt:lpstr>
    </vt:vector>
  </TitlesOfParts>
  <Company>КонсультантПлюс Версия 4024.00.50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07.06.2013 N ИР-535/07
"О коррекционном и инклюзивном образовании детей"</dc:title>
  <dc:creator>Пользователь</dc:creator>
  <cp:lastModifiedBy>Пользователь</cp:lastModifiedBy>
  <cp:revision>2</cp:revision>
  <dcterms:created xsi:type="dcterms:W3CDTF">2025-06-16T03:55:00Z</dcterms:created>
  <dcterms:modified xsi:type="dcterms:W3CDTF">2025-06-16T03:55:00Z</dcterms:modified>
</cp:coreProperties>
</file>